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76E" w:rsidRPr="00E0076E" w:rsidRDefault="00E0076E" w:rsidP="00E0076E">
      <w:pPr>
        <w:shd w:val="clear" w:color="auto" w:fill="FFFFFF"/>
        <w:spacing w:before="100" w:beforeAutospacing="1" w:after="100" w:afterAutospacing="1" w:line="360" w:lineRule="atLeast"/>
        <w:outlineLvl w:val="0"/>
        <w:rPr>
          <w:rFonts w:ascii="Arial" w:eastAsia="Times New Roman" w:hAnsi="Arial" w:cs="Arial"/>
          <w:b/>
          <w:bCs/>
          <w:caps/>
          <w:color w:val="357CD8"/>
          <w:kern w:val="36"/>
          <w:sz w:val="30"/>
          <w:szCs w:val="30"/>
          <w:lang w:eastAsia="uk-UA"/>
        </w:rPr>
      </w:pPr>
      <w:r w:rsidRPr="00E0076E">
        <w:rPr>
          <w:rFonts w:ascii="Arial" w:eastAsia="Times New Roman" w:hAnsi="Arial" w:cs="Arial"/>
          <w:b/>
          <w:bCs/>
          <w:caps/>
          <w:color w:val="357CD8"/>
          <w:kern w:val="36"/>
          <w:sz w:val="30"/>
          <w:szCs w:val="30"/>
          <w:lang w:eastAsia="uk-UA"/>
        </w:rPr>
        <w:t>УМОВИ ПРОВЕДЕННЯ КОНКУРСУ</w:t>
      </w:r>
    </w:p>
    <w:p w:rsidR="00E0076E" w:rsidRPr="00E0076E" w:rsidRDefault="00E0076E" w:rsidP="00E0076E">
      <w:pPr>
        <w:shd w:val="clear" w:color="auto" w:fill="FFFFFF"/>
        <w:spacing w:before="100" w:beforeAutospacing="1" w:after="100" w:afterAutospacing="1" w:line="240" w:lineRule="auto"/>
        <w:jc w:val="center"/>
        <w:outlineLvl w:val="1"/>
        <w:rPr>
          <w:rFonts w:ascii="Arial" w:eastAsia="Times New Roman" w:hAnsi="Arial" w:cs="Arial"/>
          <w:b/>
          <w:bCs/>
          <w:color w:val="828282"/>
          <w:sz w:val="36"/>
          <w:szCs w:val="36"/>
          <w:lang w:eastAsia="uk-UA"/>
        </w:rPr>
      </w:pPr>
      <w:r w:rsidRPr="00E0076E">
        <w:rPr>
          <w:rFonts w:ascii="Arial" w:eastAsia="Times New Roman" w:hAnsi="Arial" w:cs="Arial"/>
          <w:b/>
          <w:bCs/>
          <w:color w:val="828282"/>
          <w:sz w:val="36"/>
          <w:szCs w:val="36"/>
          <w:lang w:eastAsia="uk-UA"/>
        </w:rPr>
        <w:t>У М О В И</w:t>
      </w:r>
    </w:p>
    <w:p w:rsidR="00E0076E" w:rsidRPr="00E0076E" w:rsidRDefault="00E0076E" w:rsidP="00E0076E">
      <w:pPr>
        <w:shd w:val="clear" w:color="auto" w:fill="FFFFFF"/>
        <w:spacing w:before="100" w:beforeAutospacing="1" w:after="100" w:afterAutospacing="1" w:line="240" w:lineRule="auto"/>
        <w:jc w:val="center"/>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організації та проведення</w:t>
      </w:r>
    </w:p>
    <w:p w:rsidR="00E0076E" w:rsidRPr="00E0076E" w:rsidRDefault="00E0076E" w:rsidP="00E0076E">
      <w:pPr>
        <w:shd w:val="clear" w:color="auto" w:fill="FFFFFF"/>
        <w:spacing w:before="100" w:beforeAutospacing="1" w:after="100" w:afterAutospacing="1" w:line="240" w:lineRule="auto"/>
        <w:jc w:val="center"/>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 xml:space="preserve">Міжнародного математичного конкурсу "Кенгуру” у 2017 – 2018 </w:t>
      </w:r>
      <w:proofErr w:type="spellStart"/>
      <w:r w:rsidRPr="00E0076E">
        <w:rPr>
          <w:rFonts w:ascii="Arial" w:eastAsia="Times New Roman" w:hAnsi="Arial" w:cs="Arial"/>
          <w:b/>
          <w:bCs/>
          <w:color w:val="828282"/>
          <w:sz w:val="18"/>
          <w:szCs w:val="18"/>
          <w:lang w:eastAsia="uk-UA"/>
        </w:rPr>
        <w:t>н.р</w:t>
      </w:r>
      <w:proofErr w:type="spellEnd"/>
      <w:r w:rsidRPr="00E0076E">
        <w:rPr>
          <w:rFonts w:ascii="Arial" w:eastAsia="Times New Roman" w:hAnsi="Arial" w:cs="Arial"/>
          <w:b/>
          <w:bCs/>
          <w:color w:val="828282"/>
          <w:sz w:val="18"/>
          <w:szCs w:val="18"/>
          <w:lang w:eastAsia="uk-UA"/>
        </w:rPr>
        <w:t>.</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Відповідно до повноважень, делегованих  Міжнародною асоціацією “KANGOUROU SANS FRONTIERES” («Кенгуру без кордонів»), що працює під егідою ЮНЕСКО, та на виконання </w:t>
      </w:r>
      <w:hyperlink r:id="rId5" w:history="1">
        <w:r w:rsidRPr="00E0076E">
          <w:rPr>
            <w:rFonts w:ascii="Arial" w:eastAsia="Times New Roman" w:hAnsi="Arial" w:cs="Arial"/>
            <w:b/>
            <w:bCs/>
            <w:color w:val="357CD8"/>
            <w:sz w:val="18"/>
            <w:szCs w:val="18"/>
            <w:lang w:eastAsia="uk-UA"/>
          </w:rPr>
          <w:t xml:space="preserve">наказу </w:t>
        </w:r>
        <w:proofErr w:type="spellStart"/>
        <w:r w:rsidRPr="00E0076E">
          <w:rPr>
            <w:rFonts w:ascii="Arial" w:eastAsia="Times New Roman" w:hAnsi="Arial" w:cs="Arial"/>
            <w:b/>
            <w:bCs/>
            <w:color w:val="357CD8"/>
            <w:sz w:val="18"/>
            <w:szCs w:val="18"/>
            <w:lang w:eastAsia="uk-UA"/>
          </w:rPr>
          <w:t>МОНмолодьспорту</w:t>
        </w:r>
        <w:proofErr w:type="spellEnd"/>
        <w:r w:rsidRPr="00E0076E">
          <w:rPr>
            <w:rFonts w:ascii="Arial" w:eastAsia="Times New Roman" w:hAnsi="Arial" w:cs="Arial"/>
            <w:b/>
            <w:bCs/>
            <w:color w:val="357CD8"/>
            <w:sz w:val="18"/>
            <w:szCs w:val="18"/>
            <w:lang w:eastAsia="uk-UA"/>
          </w:rPr>
          <w:t xml:space="preserve"> № 552 від 07.05.2012 року "Про затвердження Положення про Міжнародний математичний конкурс "Кенгуру""</w:t>
        </w:r>
      </w:hyperlink>
      <w:r w:rsidRPr="00E0076E">
        <w:rPr>
          <w:rFonts w:ascii="Arial" w:eastAsia="Times New Roman" w:hAnsi="Arial" w:cs="Arial"/>
          <w:color w:val="828282"/>
          <w:sz w:val="18"/>
          <w:szCs w:val="18"/>
          <w:lang w:eastAsia="uk-UA"/>
        </w:rPr>
        <w:t> та </w:t>
      </w:r>
      <w:hyperlink r:id="rId6" w:history="1">
        <w:r w:rsidRPr="00E0076E">
          <w:rPr>
            <w:rFonts w:ascii="Arial" w:eastAsia="Times New Roman" w:hAnsi="Arial" w:cs="Arial"/>
            <w:b/>
            <w:bCs/>
            <w:color w:val="357CD8"/>
            <w:sz w:val="18"/>
            <w:szCs w:val="18"/>
            <w:lang w:eastAsia="uk-UA"/>
          </w:rPr>
          <w:t>Листа МОН № 1/9-449 від 23.08.2017 року</w:t>
        </w:r>
      </w:hyperlink>
      <w:r w:rsidRPr="00E0076E">
        <w:rPr>
          <w:rFonts w:ascii="Arial" w:eastAsia="Times New Roman" w:hAnsi="Arial" w:cs="Arial"/>
          <w:color w:val="828282"/>
          <w:sz w:val="18"/>
          <w:szCs w:val="18"/>
          <w:lang w:eastAsia="uk-UA"/>
        </w:rPr>
        <w:t> конкурс проводиться в Україні Львівським фізико-математичним ліцеєм-інтернатом при Львівському національному університеті імені Івана Франка.</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Метою конкурсу є популяризація математичних ідей та підтримка талановитих школярів, розвиток їх інтелектуальних здібностей, активізація творчої діяльності вчителів, вироблення методичних рекомендацій щодо вдосконалення навчальних програм та підручників шляхом аналізу статистичних даних результатів конкурсу.</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Авторські права на всі завдання Міжнародного математичного конкурсу «Кенгуру» належать Міжнародній асоціації “KANGOUROU SANS FRONTIERES”.</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 1.  Оргкомітет конкурсу</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 xml:space="preserve">Організація та проведення в Україні Міжнародного математичного конкурсу «Кенгуру» покладається на організаційний комітет, який діє на базі Львівського фізико-математичного ліцею-інтернату при Львівському національному університеті імені Івана Франка (директор ліцею – Мар’ян </w:t>
      </w:r>
      <w:proofErr w:type="spellStart"/>
      <w:r w:rsidRPr="00E0076E">
        <w:rPr>
          <w:rFonts w:ascii="Arial" w:eastAsia="Times New Roman" w:hAnsi="Arial" w:cs="Arial"/>
          <w:color w:val="828282"/>
          <w:sz w:val="18"/>
          <w:szCs w:val="18"/>
          <w:lang w:eastAsia="uk-UA"/>
        </w:rPr>
        <w:t>Добосевич</w:t>
      </w:r>
      <w:proofErr w:type="spellEnd"/>
      <w:r w:rsidRPr="00E0076E">
        <w:rPr>
          <w:rFonts w:ascii="Arial" w:eastAsia="Times New Roman" w:hAnsi="Arial" w:cs="Arial"/>
          <w:color w:val="828282"/>
          <w:sz w:val="18"/>
          <w:szCs w:val="18"/>
          <w:lang w:eastAsia="uk-UA"/>
        </w:rPr>
        <w:t>).</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 xml:space="preserve">Дії оргкомітету з організації та проведення конкурсу регламентуються “Положенням про Міжнародний математичний конкурс "Кенгуру"” (наказ </w:t>
      </w:r>
      <w:proofErr w:type="spellStart"/>
      <w:r w:rsidRPr="00E0076E">
        <w:rPr>
          <w:rFonts w:ascii="Arial" w:eastAsia="Times New Roman" w:hAnsi="Arial" w:cs="Arial"/>
          <w:color w:val="828282"/>
          <w:sz w:val="18"/>
          <w:szCs w:val="18"/>
          <w:lang w:eastAsia="uk-UA"/>
        </w:rPr>
        <w:t>МОНмолодьспорту</w:t>
      </w:r>
      <w:proofErr w:type="spellEnd"/>
      <w:r w:rsidRPr="00E0076E">
        <w:rPr>
          <w:rFonts w:ascii="Arial" w:eastAsia="Times New Roman" w:hAnsi="Arial" w:cs="Arial"/>
          <w:color w:val="828282"/>
          <w:sz w:val="18"/>
          <w:szCs w:val="18"/>
          <w:lang w:eastAsia="uk-UA"/>
        </w:rPr>
        <w:t xml:space="preserve"> № 552 від 07.05.12 року)  цими умовами, Листом </w:t>
      </w:r>
      <w:proofErr w:type="spellStart"/>
      <w:r w:rsidRPr="00E0076E">
        <w:rPr>
          <w:rFonts w:ascii="Arial" w:eastAsia="Times New Roman" w:hAnsi="Arial" w:cs="Arial"/>
          <w:color w:val="828282"/>
          <w:sz w:val="18"/>
          <w:szCs w:val="18"/>
          <w:lang w:eastAsia="uk-UA"/>
        </w:rPr>
        <w:t>МОНмолодьспорту</w:t>
      </w:r>
      <w:proofErr w:type="spellEnd"/>
      <w:r w:rsidRPr="00E0076E">
        <w:rPr>
          <w:rFonts w:ascii="Arial" w:eastAsia="Times New Roman" w:hAnsi="Arial" w:cs="Arial"/>
          <w:color w:val="828282"/>
          <w:sz w:val="18"/>
          <w:szCs w:val="18"/>
          <w:lang w:eastAsia="uk-UA"/>
        </w:rPr>
        <w:t xml:space="preserve"> № 1/9-449 від 23.08.2017 року планом  заходів, що додається, та вимогами Міжнародної асоціації “KANGOUROU SANS FRONTIERES”.</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Адреса оргкомітету: </w:t>
      </w:r>
      <w:r w:rsidRPr="00E0076E">
        <w:rPr>
          <w:rFonts w:ascii="Arial" w:eastAsia="Times New Roman" w:hAnsi="Arial" w:cs="Arial"/>
          <w:color w:val="828282"/>
          <w:sz w:val="18"/>
          <w:szCs w:val="18"/>
          <w:u w:val="single"/>
          <w:lang w:eastAsia="uk-UA"/>
        </w:rPr>
        <w:t xml:space="preserve">вул. </w:t>
      </w:r>
      <w:proofErr w:type="spellStart"/>
      <w:r w:rsidRPr="00E0076E">
        <w:rPr>
          <w:rFonts w:ascii="Arial" w:eastAsia="Times New Roman" w:hAnsi="Arial" w:cs="Arial"/>
          <w:color w:val="828282"/>
          <w:sz w:val="18"/>
          <w:szCs w:val="18"/>
          <w:u w:val="single"/>
          <w:lang w:eastAsia="uk-UA"/>
        </w:rPr>
        <w:t>Караджича</w:t>
      </w:r>
      <w:proofErr w:type="spellEnd"/>
      <w:r w:rsidRPr="00E0076E">
        <w:rPr>
          <w:rFonts w:ascii="Arial" w:eastAsia="Times New Roman" w:hAnsi="Arial" w:cs="Arial"/>
          <w:color w:val="828282"/>
          <w:sz w:val="18"/>
          <w:szCs w:val="18"/>
          <w:u w:val="single"/>
          <w:lang w:eastAsia="uk-UA"/>
        </w:rPr>
        <w:t xml:space="preserve">, 29, м. Львів, 79054; </w:t>
      </w:r>
      <w:proofErr w:type="spellStart"/>
      <w:r w:rsidRPr="00E0076E">
        <w:rPr>
          <w:rFonts w:ascii="Arial" w:eastAsia="Times New Roman" w:hAnsi="Arial" w:cs="Arial"/>
          <w:color w:val="828282"/>
          <w:sz w:val="18"/>
          <w:szCs w:val="18"/>
          <w:u w:val="single"/>
          <w:lang w:eastAsia="uk-UA"/>
        </w:rPr>
        <w:t>тел</w:t>
      </w:r>
      <w:proofErr w:type="spellEnd"/>
      <w:r w:rsidRPr="00E0076E">
        <w:rPr>
          <w:rFonts w:ascii="Arial" w:eastAsia="Times New Roman" w:hAnsi="Arial" w:cs="Arial"/>
          <w:color w:val="828282"/>
          <w:sz w:val="18"/>
          <w:szCs w:val="18"/>
          <w:u w:val="single"/>
          <w:lang w:eastAsia="uk-UA"/>
        </w:rPr>
        <w:t>.-факс.: (032) 2401700, (032) 2920645</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e-</w:t>
      </w:r>
      <w:proofErr w:type="spellStart"/>
      <w:r w:rsidRPr="00E0076E">
        <w:rPr>
          <w:rFonts w:ascii="Arial" w:eastAsia="Times New Roman" w:hAnsi="Arial" w:cs="Arial"/>
          <w:color w:val="828282"/>
          <w:sz w:val="18"/>
          <w:szCs w:val="18"/>
          <w:lang w:eastAsia="uk-UA"/>
        </w:rPr>
        <w:t>mail</w:t>
      </w:r>
      <w:proofErr w:type="spellEnd"/>
      <w:r w:rsidRPr="00E0076E">
        <w:rPr>
          <w:rFonts w:ascii="Arial" w:eastAsia="Times New Roman" w:hAnsi="Arial" w:cs="Arial"/>
          <w:color w:val="828282"/>
          <w:sz w:val="18"/>
          <w:szCs w:val="18"/>
          <w:lang w:eastAsia="uk-UA"/>
        </w:rPr>
        <w:t>:</w:t>
      </w:r>
      <w:r w:rsidRPr="00E0076E">
        <w:rPr>
          <w:rFonts w:ascii="Arial" w:eastAsia="Times New Roman" w:hAnsi="Arial" w:cs="Arial"/>
          <w:b/>
          <w:bCs/>
          <w:color w:val="828282"/>
          <w:sz w:val="18"/>
          <w:szCs w:val="18"/>
          <w:lang w:eastAsia="uk-UA"/>
        </w:rPr>
        <w:t> kangaroo.konkurs@gmail.com;  </w:t>
      </w:r>
      <w:hyperlink r:id="rId7" w:history="1">
        <w:r w:rsidRPr="00E0076E">
          <w:rPr>
            <w:rFonts w:ascii="Arial" w:eastAsia="Times New Roman" w:hAnsi="Arial" w:cs="Arial"/>
            <w:b/>
            <w:bCs/>
            <w:color w:val="357CD8"/>
            <w:sz w:val="18"/>
            <w:szCs w:val="18"/>
            <w:lang w:eastAsia="uk-UA"/>
          </w:rPr>
          <w:t>www.kangaroo.com.ua</w:t>
        </w:r>
      </w:hyperlink>
      <w:r w:rsidRPr="00E0076E">
        <w:rPr>
          <w:rFonts w:ascii="Arial" w:eastAsia="Times New Roman" w:hAnsi="Arial" w:cs="Arial"/>
          <w:b/>
          <w:bCs/>
          <w:color w:val="828282"/>
          <w:sz w:val="18"/>
          <w:szCs w:val="18"/>
          <w:lang w:eastAsia="uk-UA"/>
        </w:rPr>
        <w:t>.</w:t>
      </w:r>
    </w:p>
    <w:p w:rsidR="00E0076E" w:rsidRPr="00E0076E" w:rsidRDefault="00E0076E" w:rsidP="00E0076E">
      <w:pPr>
        <w:shd w:val="clear" w:color="auto" w:fill="FFFFFF"/>
        <w:spacing w:before="100" w:beforeAutospacing="1" w:after="100" w:afterAutospacing="1" w:line="240" w:lineRule="auto"/>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 2. Участь у конкурсах</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Для участі в конкурсі учень повинен зареєструватися у координатора конкурсу в своєму навчальному закладі або в регіонального координатора в іншій установі освіти, де буде проводитися конкурс.</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Координатор заповнює </w:t>
      </w:r>
      <w:hyperlink r:id="rId8" w:history="1">
        <w:r w:rsidRPr="00E0076E">
          <w:rPr>
            <w:rFonts w:ascii="Arial" w:eastAsia="Times New Roman" w:hAnsi="Arial" w:cs="Arial"/>
            <w:b/>
            <w:bCs/>
            <w:color w:val="357CD8"/>
            <w:sz w:val="18"/>
            <w:szCs w:val="18"/>
            <w:lang w:eastAsia="uk-UA"/>
          </w:rPr>
          <w:t>ЗАЯВКУ 1</w:t>
        </w:r>
      </w:hyperlink>
      <w:r w:rsidRPr="00E0076E">
        <w:rPr>
          <w:rFonts w:ascii="Arial" w:eastAsia="Times New Roman" w:hAnsi="Arial" w:cs="Arial"/>
          <w:color w:val="828282"/>
          <w:sz w:val="18"/>
          <w:szCs w:val="18"/>
          <w:lang w:eastAsia="uk-UA"/>
        </w:rPr>
        <w:t> на участь у конкурсі та надсилає її на адресу регіонального організатора або на адресу Центрального оргкомітету разом з копією переказу благочинної пожертви (</w:t>
      </w:r>
      <w:hyperlink r:id="rId9" w:history="1">
        <w:r w:rsidRPr="00E0076E">
          <w:rPr>
            <w:rFonts w:ascii="Arial" w:eastAsia="Times New Roman" w:hAnsi="Arial" w:cs="Arial"/>
            <w:b/>
            <w:bCs/>
            <w:color w:val="357CD8"/>
            <w:sz w:val="18"/>
            <w:szCs w:val="18"/>
            <w:u w:val="single"/>
            <w:lang w:eastAsia="uk-UA"/>
          </w:rPr>
          <w:t>КВИТАНЦІЇ</w:t>
        </w:r>
      </w:hyperlink>
      <w:r w:rsidRPr="00E0076E">
        <w:rPr>
          <w:rFonts w:ascii="Arial" w:eastAsia="Times New Roman" w:hAnsi="Arial" w:cs="Arial"/>
          <w:color w:val="828282"/>
          <w:sz w:val="18"/>
          <w:szCs w:val="18"/>
          <w:lang w:eastAsia="uk-UA"/>
        </w:rPr>
        <w:t>) не пізніше </w:t>
      </w:r>
      <w:r w:rsidRPr="00E0076E">
        <w:rPr>
          <w:rFonts w:ascii="Arial" w:eastAsia="Times New Roman" w:hAnsi="Arial" w:cs="Arial"/>
          <w:b/>
          <w:bCs/>
          <w:color w:val="828282"/>
          <w:sz w:val="18"/>
          <w:szCs w:val="18"/>
          <w:u w:val="single"/>
          <w:lang w:eastAsia="uk-UA"/>
        </w:rPr>
        <w:t xml:space="preserve">12 листопада 2017 року для участі у </w:t>
      </w:r>
      <w:proofErr w:type="spellStart"/>
      <w:r w:rsidRPr="00E0076E">
        <w:rPr>
          <w:rFonts w:ascii="Arial" w:eastAsia="Times New Roman" w:hAnsi="Arial" w:cs="Arial"/>
          <w:b/>
          <w:bCs/>
          <w:color w:val="828282"/>
          <w:sz w:val="18"/>
          <w:szCs w:val="18"/>
          <w:u w:val="single"/>
          <w:lang w:eastAsia="uk-UA"/>
        </w:rPr>
        <w:t>Першиму</w:t>
      </w:r>
      <w:proofErr w:type="spellEnd"/>
      <w:r w:rsidRPr="00E0076E">
        <w:rPr>
          <w:rFonts w:ascii="Arial" w:eastAsia="Times New Roman" w:hAnsi="Arial" w:cs="Arial"/>
          <w:b/>
          <w:bCs/>
          <w:color w:val="828282"/>
          <w:sz w:val="18"/>
          <w:szCs w:val="18"/>
          <w:u w:val="single"/>
          <w:lang w:eastAsia="uk-UA"/>
        </w:rPr>
        <w:t xml:space="preserve"> етапі,</w:t>
      </w:r>
      <w:r w:rsidRPr="00E0076E">
        <w:rPr>
          <w:rFonts w:ascii="Arial" w:eastAsia="Times New Roman" w:hAnsi="Arial" w:cs="Arial"/>
          <w:color w:val="828282"/>
          <w:sz w:val="18"/>
          <w:szCs w:val="18"/>
          <w:lang w:eastAsia="uk-UA"/>
        </w:rPr>
        <w:t> та</w:t>
      </w:r>
      <w:hyperlink r:id="rId10" w:history="1">
        <w:r w:rsidRPr="00E0076E">
          <w:rPr>
            <w:rFonts w:ascii="Arial" w:eastAsia="Times New Roman" w:hAnsi="Arial" w:cs="Arial"/>
            <w:color w:val="357CD8"/>
            <w:sz w:val="18"/>
            <w:szCs w:val="18"/>
            <w:u w:val="single"/>
            <w:lang w:eastAsia="uk-UA"/>
          </w:rPr>
          <w:t> </w:t>
        </w:r>
      </w:hyperlink>
      <w:hyperlink r:id="rId11" w:history="1">
        <w:r w:rsidRPr="00E0076E">
          <w:rPr>
            <w:rFonts w:ascii="Arial" w:eastAsia="Times New Roman" w:hAnsi="Arial" w:cs="Arial"/>
            <w:b/>
            <w:bCs/>
            <w:color w:val="357CD8"/>
            <w:sz w:val="18"/>
            <w:szCs w:val="18"/>
            <w:lang w:eastAsia="uk-UA"/>
          </w:rPr>
          <w:t>ЗАЯВКУ 2</w:t>
        </w:r>
      </w:hyperlink>
      <w:hyperlink r:id="rId12" w:history="1">
        <w:r w:rsidRPr="00E0076E">
          <w:rPr>
            <w:rFonts w:ascii="Arial" w:eastAsia="Times New Roman" w:hAnsi="Arial" w:cs="Arial"/>
            <w:color w:val="357CD8"/>
            <w:sz w:val="18"/>
            <w:szCs w:val="18"/>
            <w:u w:val="single"/>
            <w:lang w:eastAsia="uk-UA"/>
          </w:rPr>
          <w:t> </w:t>
        </w:r>
      </w:hyperlink>
      <w:r w:rsidRPr="00E0076E">
        <w:rPr>
          <w:rFonts w:ascii="Arial" w:eastAsia="Times New Roman" w:hAnsi="Arial" w:cs="Arial"/>
          <w:color w:val="828282"/>
          <w:sz w:val="18"/>
          <w:szCs w:val="18"/>
          <w:lang w:eastAsia="uk-UA"/>
        </w:rPr>
        <w:t>не пізніше </w:t>
      </w:r>
      <w:r w:rsidRPr="00E0076E">
        <w:rPr>
          <w:rFonts w:ascii="Arial" w:eastAsia="Times New Roman" w:hAnsi="Arial" w:cs="Arial"/>
          <w:b/>
          <w:bCs/>
          <w:color w:val="828282"/>
          <w:sz w:val="18"/>
          <w:szCs w:val="18"/>
          <w:u w:val="single"/>
          <w:lang w:eastAsia="uk-UA"/>
        </w:rPr>
        <w:t>11 лютого 2018 року для участі у Другому - Міжнародному математичному конкурсі «Кенгуру – 2018».</w:t>
      </w:r>
    </w:p>
    <w:p w:rsidR="00E0076E" w:rsidRPr="00E0076E" w:rsidRDefault="00102973"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hyperlink r:id="rId13" w:history="1">
        <w:r w:rsidR="00E0076E" w:rsidRPr="00E0076E">
          <w:rPr>
            <w:rFonts w:ascii="Arial" w:eastAsia="Times New Roman" w:hAnsi="Arial" w:cs="Arial"/>
            <w:b/>
            <w:bCs/>
            <w:color w:val="357CD8"/>
            <w:sz w:val="18"/>
            <w:szCs w:val="18"/>
            <w:lang w:eastAsia="uk-UA"/>
          </w:rPr>
          <w:t xml:space="preserve">Лист щодо </w:t>
        </w:r>
        <w:proofErr w:type="spellStart"/>
        <w:r w:rsidR="00E0076E" w:rsidRPr="00E0076E">
          <w:rPr>
            <w:rFonts w:ascii="Arial" w:eastAsia="Times New Roman" w:hAnsi="Arial" w:cs="Arial"/>
            <w:b/>
            <w:bCs/>
            <w:color w:val="357CD8"/>
            <w:sz w:val="18"/>
            <w:szCs w:val="18"/>
            <w:lang w:eastAsia="uk-UA"/>
          </w:rPr>
          <w:t>врегулювань</w:t>
        </w:r>
        <w:proofErr w:type="spellEnd"/>
        <w:r w:rsidR="00E0076E" w:rsidRPr="00E0076E">
          <w:rPr>
            <w:rFonts w:ascii="Arial" w:eastAsia="Times New Roman" w:hAnsi="Arial" w:cs="Arial"/>
            <w:b/>
            <w:bCs/>
            <w:color w:val="357CD8"/>
            <w:sz w:val="18"/>
            <w:szCs w:val="18"/>
            <w:lang w:eastAsia="uk-UA"/>
          </w:rPr>
          <w:t xml:space="preserve"> деяких питань, пов’язаних з організацією та проведенням Всеукраїнського та Міжнародного етапів математичного конкурсу «Кенгуру» в Україні у 2017/18 навчальному році.</w:t>
        </w:r>
      </w:hyperlink>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 3. Порядок проведення конкурсу</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Організацію та проведення конкурсу в регіонах здійснюють регіональні координаційні центри та регіональні координатори. Конкурс у загальноосвітніх навчальних закладах проводять координатори конкурсу або вчителі цього навчального закладу.</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Конкурс проводиться у два етапи: осінній (листопад-грудень) та весняний (березень). Обидва конкурси незалежні між собою.</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Мета першого етапу Конкурсу - пропедевтика знань та умінь учнів 2-6 класів. Цей етап Конкурсу проводиться за завданнями, визначеними Організаційним комітетом.</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Мета другого етапу Конкурсу - поглиблення знань та умінь учнів 2-11 класів на основі матеріалів, що надані Асоціацією.</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lastRenderedPageBreak/>
        <w:t>Перший етап проводиться в один день</w:t>
      </w:r>
      <w:r w:rsidRPr="00E0076E">
        <w:rPr>
          <w:rFonts w:ascii="Arial" w:eastAsia="Times New Roman" w:hAnsi="Arial" w:cs="Arial"/>
          <w:b/>
          <w:bCs/>
          <w:color w:val="828282"/>
          <w:sz w:val="18"/>
          <w:szCs w:val="18"/>
          <w:lang w:eastAsia="uk-UA"/>
        </w:rPr>
        <w:t> </w:t>
      </w:r>
      <w:r w:rsidRPr="00E0076E">
        <w:rPr>
          <w:rFonts w:ascii="Arial" w:eastAsia="Times New Roman" w:hAnsi="Arial" w:cs="Arial"/>
          <w:b/>
          <w:bCs/>
          <w:color w:val="828282"/>
          <w:sz w:val="18"/>
          <w:szCs w:val="18"/>
          <w:u w:val="single"/>
          <w:lang w:eastAsia="uk-UA"/>
        </w:rPr>
        <w:t>8 грудня 2017 року,</w:t>
      </w:r>
      <w:r w:rsidRPr="00E0076E">
        <w:rPr>
          <w:rFonts w:ascii="Arial" w:eastAsia="Times New Roman" w:hAnsi="Arial" w:cs="Arial"/>
          <w:color w:val="828282"/>
          <w:sz w:val="18"/>
          <w:szCs w:val="18"/>
          <w:lang w:eastAsia="uk-UA"/>
        </w:rPr>
        <w:t> Другий етап - в один день</w:t>
      </w:r>
      <w:r w:rsidRPr="00E0076E">
        <w:rPr>
          <w:rFonts w:ascii="Arial" w:eastAsia="Times New Roman" w:hAnsi="Arial" w:cs="Arial"/>
          <w:b/>
          <w:bCs/>
          <w:color w:val="828282"/>
          <w:sz w:val="18"/>
          <w:szCs w:val="18"/>
          <w:lang w:eastAsia="uk-UA"/>
        </w:rPr>
        <w:t> </w:t>
      </w:r>
      <w:r w:rsidRPr="00E0076E">
        <w:rPr>
          <w:rFonts w:ascii="Arial" w:eastAsia="Times New Roman" w:hAnsi="Arial" w:cs="Arial"/>
          <w:b/>
          <w:bCs/>
          <w:color w:val="828282"/>
          <w:sz w:val="18"/>
          <w:szCs w:val="18"/>
          <w:u w:val="single"/>
          <w:lang w:eastAsia="uk-UA"/>
        </w:rPr>
        <w:t>15 березня 2018 року</w:t>
      </w:r>
      <w:r w:rsidRPr="00E0076E">
        <w:rPr>
          <w:rFonts w:ascii="Arial" w:eastAsia="Times New Roman" w:hAnsi="Arial" w:cs="Arial"/>
          <w:color w:val="828282"/>
          <w:sz w:val="18"/>
          <w:szCs w:val="18"/>
          <w:lang w:eastAsia="uk-UA"/>
        </w:rPr>
        <w:t> в усіх регіонах України за однаковими завданнями для кожної вікової групи.</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Місцеві осередки проведення конкурсу отримують завдання за кілька днів до його початку.</w:t>
      </w:r>
    </w:p>
    <w:p w:rsidR="00E0076E" w:rsidRPr="00E0076E" w:rsidRDefault="00102973" w:rsidP="00E0076E">
      <w:pPr>
        <w:shd w:val="clear" w:color="auto" w:fill="FFFFFF"/>
        <w:spacing w:before="100" w:beforeAutospacing="1" w:after="100" w:afterAutospacing="1" w:line="240" w:lineRule="auto"/>
        <w:outlineLvl w:val="2"/>
        <w:rPr>
          <w:rFonts w:ascii="Arial" w:eastAsia="Times New Roman" w:hAnsi="Arial" w:cs="Arial"/>
          <w:b/>
          <w:bCs/>
          <w:color w:val="828282"/>
          <w:sz w:val="27"/>
          <w:szCs w:val="27"/>
          <w:lang w:eastAsia="uk-UA"/>
        </w:rPr>
      </w:pPr>
      <w:hyperlink r:id="rId14" w:history="1">
        <w:r w:rsidR="00E0076E" w:rsidRPr="00E0076E">
          <w:rPr>
            <w:rFonts w:ascii="Arial" w:eastAsia="Times New Roman" w:hAnsi="Arial" w:cs="Arial"/>
            <w:b/>
            <w:bCs/>
            <w:color w:val="357CD8"/>
            <w:sz w:val="27"/>
            <w:szCs w:val="27"/>
            <w:u w:val="single"/>
            <w:lang w:eastAsia="uk-UA"/>
          </w:rPr>
          <w:t>Регіональні організатори математичного конкурсу «Кенгуру»</w:t>
        </w:r>
      </w:hyperlink>
    </w:p>
    <w:p w:rsidR="00E0076E" w:rsidRPr="00E0076E" w:rsidRDefault="00102973" w:rsidP="00E0076E">
      <w:pPr>
        <w:shd w:val="clear" w:color="auto" w:fill="FFFFFF"/>
        <w:spacing w:before="100" w:beforeAutospacing="1" w:after="100" w:afterAutospacing="1" w:line="240" w:lineRule="auto"/>
        <w:outlineLvl w:val="2"/>
        <w:rPr>
          <w:rFonts w:ascii="Arial" w:eastAsia="Times New Roman" w:hAnsi="Arial" w:cs="Arial"/>
          <w:b/>
          <w:bCs/>
          <w:color w:val="828282"/>
          <w:sz w:val="27"/>
          <w:szCs w:val="27"/>
          <w:lang w:eastAsia="uk-UA"/>
        </w:rPr>
      </w:pPr>
      <w:hyperlink r:id="rId15" w:history="1">
        <w:r w:rsidR="00E0076E" w:rsidRPr="00E0076E">
          <w:rPr>
            <w:rFonts w:ascii="Arial" w:eastAsia="Times New Roman" w:hAnsi="Arial" w:cs="Arial"/>
            <w:b/>
            <w:bCs/>
            <w:color w:val="357CD8"/>
            <w:sz w:val="27"/>
            <w:szCs w:val="27"/>
            <w:u w:val="single"/>
            <w:lang w:eastAsia="uk-UA"/>
          </w:rPr>
          <w:t>План заходів щодо організації Міжнародного математичного конкурсу  «Кенгуру» в Україні у 2017/2018 навчальному році </w:t>
        </w:r>
      </w:hyperlink>
    </w:p>
    <w:p w:rsidR="00E0076E" w:rsidRPr="00E0076E" w:rsidRDefault="00E0076E" w:rsidP="00E0076E">
      <w:pPr>
        <w:shd w:val="clear" w:color="auto" w:fill="FFFFFF"/>
        <w:spacing w:after="0" w:line="240" w:lineRule="auto"/>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Регіональні організатори</w:t>
      </w:r>
    </w:p>
    <w:p w:rsidR="00E0076E" w:rsidRPr="00E0076E" w:rsidRDefault="00E0076E" w:rsidP="00E0076E">
      <w:pPr>
        <w:shd w:val="clear" w:color="auto" w:fill="FFFFFF"/>
        <w:spacing w:after="0" w:line="240" w:lineRule="auto"/>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Міжнародного математичного конкурсу «Кенгуру»</w:t>
      </w:r>
    </w:p>
    <w:p w:rsidR="00E0076E" w:rsidRPr="00E0076E" w:rsidRDefault="00E0076E" w:rsidP="00102973">
      <w:pPr>
        <w:shd w:val="clear" w:color="auto" w:fill="FFFFFF"/>
        <w:spacing w:before="100" w:beforeAutospacing="1" w:after="100" w:afterAutospacing="1" w:line="240" w:lineRule="auto"/>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 4. Зміст і структура завдань</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Перший етап Конкурсу проводиться за завданнями, що визначені Організаційним комітетом.</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Другий етап Конкурсу проводиться за завданнями Асоціації, що затверджуються на міжнародній конференції представників країн-учасниць Асоціації </w:t>
      </w:r>
      <w:r w:rsidRPr="00E0076E">
        <w:rPr>
          <w:rFonts w:ascii="Arial" w:eastAsia="Times New Roman" w:hAnsi="Arial" w:cs="Arial"/>
          <w:b/>
          <w:bCs/>
          <w:color w:val="828282"/>
          <w:sz w:val="18"/>
          <w:szCs w:val="18"/>
          <w:lang w:eastAsia="uk-UA"/>
        </w:rPr>
        <w:t> </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5. Підбиття  підсумків конкурсу</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Збір та обробка результатів учасників конкурсу проводиться відповідно до законодавства України, що регламентує збір та обробку персональних даних. Збору та обробці підлягають прізвища та імена учасників, дані про їх загальноосвітні навчальні заклади, класи, а також відповіді на завдання конкурсу. Факт відправки загальноосвітніми навчальними закладами бланків відповідей та бланків реєстрації учасників конкурсу на обробку означає, що загальноосвітній навчальний заклад гарантує наявність згоди батьків (або законних представників) учнів на необхідну для проведення конкурсу обробку персональних даних авторів відправлених відповідей та несе всю зумовлену цим відповідальність і дає свою згоду на оприлюднення результатів навчального закладу в регіональному та всеукраїнському рейтингах.</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Результати конкурсу, отримані шляхом обробки бланків відповідей учасників, оприлюднюються не пізніше, ніж через вісім тижнів після проведення кожного з етапів.</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Офіційні результати проведення Міжнародного математичного конкурсу «Кенгуру-2018» розміщується на сайті: </w:t>
      </w:r>
      <w:hyperlink r:id="rId16" w:history="1">
        <w:r w:rsidRPr="00E0076E">
          <w:rPr>
            <w:rFonts w:ascii="Arial" w:eastAsia="Times New Roman" w:hAnsi="Arial" w:cs="Arial"/>
            <w:color w:val="357CD8"/>
            <w:sz w:val="18"/>
            <w:szCs w:val="18"/>
            <w:u w:val="single"/>
            <w:lang w:eastAsia="uk-UA"/>
          </w:rPr>
          <w:t>www.kangaroo.com.ua</w:t>
        </w:r>
      </w:hyperlink>
      <w:r w:rsidRPr="00E0076E">
        <w:rPr>
          <w:rFonts w:ascii="Arial" w:eastAsia="Times New Roman" w:hAnsi="Arial" w:cs="Arial"/>
          <w:color w:val="828282"/>
          <w:sz w:val="18"/>
          <w:szCs w:val="18"/>
          <w:lang w:eastAsia="uk-UA"/>
        </w:rPr>
        <w:t>.</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 6. Відзначення учасників конкурсу та фінансування</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color w:val="828282"/>
          <w:sz w:val="18"/>
          <w:szCs w:val="18"/>
          <w:lang w:eastAsia="uk-UA"/>
        </w:rPr>
        <w:t>Відзначення учасників конкурсу здійснюється за рахунок благодійних внесків учасників та залучених спонсорських коштів на місцях.</w:t>
      </w:r>
    </w:p>
    <w:p w:rsidR="00E0076E" w:rsidRPr="00E0076E" w:rsidRDefault="00E0076E" w:rsidP="00E0076E">
      <w:pPr>
        <w:shd w:val="clear" w:color="auto" w:fill="FFFFFF"/>
        <w:spacing w:before="100" w:beforeAutospacing="1" w:after="100" w:afterAutospacing="1" w:line="240" w:lineRule="auto"/>
        <w:jc w:val="both"/>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 </w:t>
      </w:r>
      <w:r w:rsidRPr="00E0076E">
        <w:rPr>
          <w:rFonts w:ascii="Arial" w:eastAsia="Times New Roman" w:hAnsi="Arial" w:cs="Arial"/>
          <w:i/>
          <w:iCs/>
          <w:color w:val="828282"/>
          <w:sz w:val="18"/>
          <w:szCs w:val="18"/>
          <w:lang w:eastAsia="uk-UA"/>
        </w:rPr>
        <w:t xml:space="preserve">Примітка: З метою виконання наказу </w:t>
      </w:r>
      <w:proofErr w:type="spellStart"/>
      <w:r w:rsidRPr="00E0076E">
        <w:rPr>
          <w:rFonts w:ascii="Arial" w:eastAsia="Times New Roman" w:hAnsi="Arial" w:cs="Arial"/>
          <w:i/>
          <w:iCs/>
          <w:color w:val="828282"/>
          <w:sz w:val="18"/>
          <w:szCs w:val="18"/>
          <w:lang w:eastAsia="uk-UA"/>
        </w:rPr>
        <w:t>МОНмолодьспорту</w:t>
      </w:r>
      <w:proofErr w:type="spellEnd"/>
      <w:r w:rsidRPr="00E0076E">
        <w:rPr>
          <w:rFonts w:ascii="Arial" w:eastAsia="Times New Roman" w:hAnsi="Arial" w:cs="Arial"/>
          <w:i/>
          <w:iCs/>
          <w:color w:val="828282"/>
          <w:sz w:val="18"/>
          <w:szCs w:val="18"/>
          <w:lang w:eastAsia="uk-UA"/>
        </w:rPr>
        <w:t xml:space="preserve"> № 552 від 07.05.2012 року "Про затвердження Положення про Міжнародний математичний конкурс "Кенгуру"" і Листа МОН № 1/9-449 від 23.08.2017 року та згідно з цими Умовами всім зацікавленим у проведенні конкурсу особам необхідно перераховувати благочинні пожертви через відділення Ощадного банку та інших банків на розрахунковий рахунок благодійного фонду “Ліцей”.</w:t>
      </w:r>
    </w:p>
    <w:p w:rsidR="00E0076E" w:rsidRPr="00E0076E" w:rsidRDefault="00E0076E" w:rsidP="00E0076E">
      <w:pPr>
        <w:shd w:val="clear" w:color="auto" w:fill="FFFFFF"/>
        <w:spacing w:before="100" w:beforeAutospacing="1" w:after="100" w:afterAutospacing="1" w:line="240" w:lineRule="auto"/>
        <w:jc w:val="center"/>
        <w:rPr>
          <w:rFonts w:ascii="Arial" w:eastAsia="Times New Roman" w:hAnsi="Arial" w:cs="Arial"/>
          <w:color w:val="828282"/>
          <w:sz w:val="18"/>
          <w:szCs w:val="18"/>
          <w:lang w:eastAsia="uk-UA"/>
        </w:rPr>
      </w:pPr>
      <w:bookmarkStart w:id="0" w:name="_GoBack"/>
      <w:bookmarkEnd w:id="0"/>
    </w:p>
    <w:p w:rsidR="00E0076E" w:rsidRPr="00E0076E" w:rsidRDefault="00E0076E" w:rsidP="00E0076E">
      <w:pPr>
        <w:shd w:val="clear" w:color="auto" w:fill="FFFFFF"/>
        <w:spacing w:before="100" w:beforeAutospacing="1" w:after="100" w:afterAutospacing="1" w:line="240" w:lineRule="auto"/>
        <w:jc w:val="center"/>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Львівське відділення Укрексімбанку</w:t>
      </w:r>
    </w:p>
    <w:p w:rsidR="00E0076E" w:rsidRPr="00E0076E" w:rsidRDefault="00E0076E" w:rsidP="00E0076E">
      <w:pPr>
        <w:shd w:val="clear" w:color="auto" w:fill="FFFFFF"/>
        <w:spacing w:before="100" w:beforeAutospacing="1" w:after="100" w:afterAutospacing="1" w:line="240" w:lineRule="auto"/>
        <w:jc w:val="center"/>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Р/р 26001000026712  МФО 322313, код 22360064 (з поміткою “Благочинні пожертви”)</w:t>
      </w:r>
    </w:p>
    <w:p w:rsidR="00E0076E" w:rsidRPr="00E0076E" w:rsidRDefault="00E0076E" w:rsidP="00E0076E">
      <w:pPr>
        <w:shd w:val="clear" w:color="auto" w:fill="FFFFFF"/>
        <w:spacing w:before="100" w:beforeAutospacing="1" w:after="100" w:afterAutospacing="1" w:line="240" w:lineRule="auto"/>
        <w:jc w:val="center"/>
        <w:rPr>
          <w:rFonts w:ascii="Arial" w:eastAsia="Times New Roman" w:hAnsi="Arial" w:cs="Arial"/>
          <w:color w:val="828282"/>
          <w:sz w:val="18"/>
          <w:szCs w:val="18"/>
          <w:lang w:eastAsia="uk-UA"/>
        </w:rPr>
      </w:pPr>
      <w:r w:rsidRPr="00E0076E">
        <w:rPr>
          <w:rFonts w:ascii="Arial" w:eastAsia="Times New Roman" w:hAnsi="Arial" w:cs="Arial"/>
          <w:b/>
          <w:bCs/>
          <w:color w:val="828282"/>
          <w:sz w:val="18"/>
          <w:szCs w:val="18"/>
          <w:lang w:eastAsia="uk-UA"/>
        </w:rPr>
        <w:t>Отримувач — Благодійний фонд “Ліцей”</w:t>
      </w:r>
    </w:p>
    <w:p w:rsidR="003C3B69" w:rsidRDefault="003C3B69"/>
    <w:sectPr w:rsidR="003C3B6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BE0"/>
    <w:rsid w:val="00102973"/>
    <w:rsid w:val="003C3B69"/>
    <w:rsid w:val="00446BE3"/>
    <w:rsid w:val="00AC0BE0"/>
    <w:rsid w:val="00E0076E"/>
    <w:rsid w:val="00F720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60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garoo.com.ua/php_upload/data/pdf/%D0%97%D0%90%D0%AF%D0%92%D0%9A%D0%90_2017-2018(1).pdf" TargetMode="External"/><Relationship Id="rId13" Type="http://schemas.openxmlformats.org/officeDocument/2006/relationships/hyperlink" Target="http://www.kangaroo.com.ua/php_upload/data/pdf/%D0%91%D0%BB%D0%B0%D0%BD%D0%BA_%D0%86%D0%BD%D1%81%D1%82%D1%80%D1%83%D0%BA_17_18.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angaroo.com.ua/" TargetMode="External"/><Relationship Id="rId12" Type="http://schemas.openxmlformats.org/officeDocument/2006/relationships/hyperlink" Target="http://kangaroo.com.ua/php_upload/data/pdf/%D0%97%D0%90%D0%AF%D0%92%D0%9A%D0%90_2016-2017(2).pdf"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kangaroo.com.ua/" TargetMode="External"/><Relationship Id="rId1" Type="http://schemas.openxmlformats.org/officeDocument/2006/relationships/styles" Target="styles.xml"/><Relationship Id="rId6" Type="http://schemas.openxmlformats.org/officeDocument/2006/relationships/hyperlink" Target="http://www.kangaroo.com.ua/php_upload/data/pdf/%D0%9A%D0%B5%D0%BD%D0%B3%D1%83%D1%80%D1%83%202017-2018%20%D1%81%D0%BA%D0%B0%D0%BD.pdf" TargetMode="External"/><Relationship Id="rId11" Type="http://schemas.openxmlformats.org/officeDocument/2006/relationships/hyperlink" Target="http://www.kangaroo.com.ua/php_upload/data/pdf/%D0%97%D0%90%D0%AF%D0%92%D0%9A%D0%90_2017-2018(2).pdf" TargetMode="External"/><Relationship Id="rId5" Type="http://schemas.openxmlformats.org/officeDocument/2006/relationships/hyperlink" Target="http://zakon1.rada.gov.ua/laws/show/z0819-12" TargetMode="External"/><Relationship Id="rId15" Type="http://schemas.openxmlformats.org/officeDocument/2006/relationships/hyperlink" Target="http://www.kangaroo.com.ua/php_upload/data/pdf/%D0%BF%D0%BB%D0%B0%D0%BD%20%D0%B7%D0%B0%D1%85%D0%BE%D0%B4%D1%96%D0%B2%202017-2018.pdf" TargetMode="External"/><Relationship Id="rId10" Type="http://schemas.openxmlformats.org/officeDocument/2006/relationships/hyperlink" Target="http://kangaroo.com.ua/php_upload/data/pdf/%D0%97%D0%90%D0%AF%D0%92%D0%9A%D0%90_2016-2017(2).pdf" TargetMode="External"/><Relationship Id="rId4" Type="http://schemas.openxmlformats.org/officeDocument/2006/relationships/webSettings" Target="webSettings.xml"/><Relationship Id="rId9" Type="http://schemas.openxmlformats.org/officeDocument/2006/relationships/hyperlink" Target="http://www.kangaroo.com.ua/php_upload/data/pdf/Kvytancia_pro_oplatu_2017_2018_2%20%D0%B5%D1%82%D0%B0%D0%BF.pdf" TargetMode="External"/><Relationship Id="rId14" Type="http://schemas.openxmlformats.org/officeDocument/2006/relationships/hyperlink" Target="http://www.kangaroo.com.ua/php_upload/data/pdf/reg2018.pdf"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4578</Words>
  <Characters>2611</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dc:creator>
  <cp:keywords/>
  <dc:description/>
  <cp:lastModifiedBy>Svitlana</cp:lastModifiedBy>
  <cp:revision>5</cp:revision>
  <cp:lastPrinted>2018-01-18T08:31:00Z</cp:lastPrinted>
  <dcterms:created xsi:type="dcterms:W3CDTF">2018-01-18T08:30:00Z</dcterms:created>
  <dcterms:modified xsi:type="dcterms:W3CDTF">2018-01-18T08:42:00Z</dcterms:modified>
</cp:coreProperties>
</file>